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62" w:rsidRPr="00CB7162" w:rsidRDefault="00CB7162" w:rsidP="00CB7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6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CB7162" w:rsidRDefault="001634F6" w:rsidP="00CB7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CB7162" w:rsidRPr="00CB7162">
        <w:rPr>
          <w:rFonts w:ascii="Times New Roman" w:hAnsi="Times New Roman" w:cs="Times New Roman"/>
          <w:sz w:val="28"/>
          <w:szCs w:val="28"/>
        </w:rPr>
        <w:t xml:space="preserve"> związku z prz</w:t>
      </w:r>
      <w:r w:rsidR="00CB7162">
        <w:rPr>
          <w:rFonts w:ascii="Times New Roman" w:hAnsi="Times New Roman" w:cs="Times New Roman"/>
          <w:sz w:val="28"/>
          <w:szCs w:val="28"/>
        </w:rPr>
        <w:t>yznawaniem pomocy materialnej o </w:t>
      </w:r>
      <w:r w:rsidR="00CB7162" w:rsidRPr="00CB7162">
        <w:rPr>
          <w:rFonts w:ascii="Times New Roman" w:hAnsi="Times New Roman" w:cs="Times New Roman"/>
          <w:sz w:val="28"/>
          <w:szCs w:val="28"/>
        </w:rPr>
        <w:t xml:space="preserve">charakterze socjalnym dla uczniów zamieszkałych na terenie </w:t>
      </w:r>
      <w:r w:rsidR="00CB7162">
        <w:rPr>
          <w:rFonts w:ascii="Times New Roman" w:hAnsi="Times New Roman" w:cs="Times New Roman"/>
          <w:sz w:val="28"/>
          <w:szCs w:val="28"/>
        </w:rPr>
        <w:t>Miasta Suwałki</w:t>
      </w:r>
      <w:r w:rsidR="00CB7162" w:rsidRPr="00CB7162">
        <w:rPr>
          <w:rFonts w:ascii="Times New Roman" w:hAnsi="Times New Roman" w:cs="Times New Roman"/>
          <w:sz w:val="28"/>
          <w:szCs w:val="28"/>
        </w:rPr>
        <w:t xml:space="preserve">, ustala </w:t>
      </w:r>
      <w:r w:rsidR="00193B54">
        <w:rPr>
          <w:rFonts w:ascii="Times New Roman" w:hAnsi="Times New Roman" w:cs="Times New Roman"/>
          <w:sz w:val="28"/>
          <w:szCs w:val="28"/>
        </w:rPr>
        <w:t xml:space="preserve">się </w:t>
      </w:r>
      <w:r w:rsidR="00CB7162" w:rsidRPr="00CB7162">
        <w:rPr>
          <w:rFonts w:ascii="Times New Roman" w:hAnsi="Times New Roman" w:cs="Times New Roman"/>
          <w:sz w:val="28"/>
          <w:szCs w:val="28"/>
        </w:rPr>
        <w:t>wydatki na cele edukacyjne kwalifik</w:t>
      </w:r>
      <w:r w:rsidR="00CB7162">
        <w:rPr>
          <w:rFonts w:ascii="Times New Roman" w:hAnsi="Times New Roman" w:cs="Times New Roman"/>
          <w:sz w:val="28"/>
          <w:szCs w:val="28"/>
        </w:rPr>
        <w:t>owane do stypendium szkolnego w </w:t>
      </w:r>
      <w:r w:rsidR="00CB7162" w:rsidRPr="00CB7162">
        <w:rPr>
          <w:rFonts w:ascii="Times New Roman" w:hAnsi="Times New Roman" w:cs="Times New Roman"/>
          <w:sz w:val="28"/>
          <w:szCs w:val="28"/>
        </w:rPr>
        <w:t>roku szkolnym 20</w:t>
      </w:r>
      <w:r w:rsidR="004C134C">
        <w:rPr>
          <w:rFonts w:ascii="Times New Roman" w:hAnsi="Times New Roman" w:cs="Times New Roman"/>
          <w:sz w:val="28"/>
          <w:szCs w:val="28"/>
        </w:rPr>
        <w:t>20</w:t>
      </w:r>
      <w:r w:rsidR="00CB7162" w:rsidRPr="00CB7162">
        <w:rPr>
          <w:rFonts w:ascii="Times New Roman" w:hAnsi="Times New Roman" w:cs="Times New Roman"/>
          <w:sz w:val="28"/>
          <w:szCs w:val="28"/>
        </w:rPr>
        <w:t>/20</w:t>
      </w:r>
      <w:r w:rsidR="00D76240">
        <w:rPr>
          <w:rFonts w:ascii="Times New Roman" w:hAnsi="Times New Roman" w:cs="Times New Roman"/>
          <w:sz w:val="28"/>
          <w:szCs w:val="28"/>
        </w:rPr>
        <w:t>2</w:t>
      </w:r>
      <w:r w:rsidR="004C134C">
        <w:rPr>
          <w:rFonts w:ascii="Times New Roman" w:hAnsi="Times New Roman" w:cs="Times New Roman"/>
          <w:sz w:val="28"/>
          <w:szCs w:val="28"/>
        </w:rPr>
        <w:t>1</w:t>
      </w:r>
      <w:r w:rsidR="00CB7162" w:rsidRPr="00CB7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162" w:rsidRPr="00CB7162" w:rsidRDefault="00CB7162" w:rsidP="00CB7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62">
        <w:rPr>
          <w:rFonts w:ascii="Times New Roman" w:hAnsi="Times New Roman" w:cs="Times New Roman"/>
          <w:b/>
          <w:sz w:val="28"/>
          <w:szCs w:val="28"/>
        </w:rPr>
        <w:t xml:space="preserve">WYDATKI KWALIFIKOWANE DO STYPENDIUM SZKOLNEGO </w:t>
      </w:r>
      <w:bookmarkStart w:id="0" w:name="_GoBack"/>
      <w:bookmarkEnd w:id="0"/>
      <w:r w:rsidRPr="00CB7162">
        <w:rPr>
          <w:rFonts w:ascii="Times New Roman" w:hAnsi="Times New Roman" w:cs="Times New Roman"/>
          <w:b/>
          <w:sz w:val="28"/>
          <w:szCs w:val="28"/>
        </w:rPr>
        <w:t>OBEJMUJĄ:</w:t>
      </w:r>
    </w:p>
    <w:p w:rsidR="00CB7162" w:rsidRDefault="00CB7162" w:rsidP="00CB71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>Podręczniki i ćwiczenia szkolne, lektury</w:t>
      </w:r>
      <w:r w:rsidR="00D057D8">
        <w:rPr>
          <w:rFonts w:ascii="Times New Roman" w:hAnsi="Times New Roman" w:cs="Times New Roman"/>
          <w:sz w:val="28"/>
          <w:szCs w:val="28"/>
        </w:rPr>
        <w:t xml:space="preserve"> szkolne oraz inne publikacje o </w:t>
      </w:r>
      <w:r w:rsidRPr="00CB7162">
        <w:rPr>
          <w:rFonts w:ascii="Times New Roman" w:hAnsi="Times New Roman" w:cs="Times New Roman"/>
          <w:sz w:val="28"/>
          <w:szCs w:val="28"/>
        </w:rPr>
        <w:t xml:space="preserve">charakterze edukacyjnym potrzebne uczniowi na zajęcia szkolne; </w:t>
      </w:r>
    </w:p>
    <w:p w:rsidR="00CB7162" w:rsidRDefault="00CB7162" w:rsidP="00CB71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Pomoce dydaktyczne (słowniki, encyklopedie, atlasy, mapy, tablice matematyczne i inne, globusy, itp.); </w:t>
      </w:r>
    </w:p>
    <w:p w:rsidR="00CB7162" w:rsidRDefault="00CB7162" w:rsidP="00CB71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Artykuły szkolne (piórnik, zeszyty i okładki na zeszyty, bloki, flamastry, kredki, pędzle, farby, kleje, papier kolorowy, ołówki, długopisy, pióra, </w:t>
      </w:r>
      <w:proofErr w:type="spellStart"/>
      <w:r w:rsidRPr="00CB7162">
        <w:rPr>
          <w:rFonts w:ascii="Times New Roman" w:hAnsi="Times New Roman" w:cs="Times New Roman"/>
          <w:sz w:val="28"/>
          <w:szCs w:val="28"/>
        </w:rPr>
        <w:t>zakreślacze</w:t>
      </w:r>
      <w:proofErr w:type="spellEnd"/>
      <w:r w:rsidRPr="00CB7162">
        <w:rPr>
          <w:rFonts w:ascii="Times New Roman" w:hAnsi="Times New Roman" w:cs="Times New Roman"/>
          <w:sz w:val="28"/>
          <w:szCs w:val="28"/>
        </w:rPr>
        <w:t xml:space="preserve">, gumki, temperówki, kalkulatory, bibuły, brystole, nożyczki, taśmy klejące, korektory, przybory geometryczne, plastelina, modelina, cyrkle, segregatory, dziurkacze, zszywacze i innych związanych z zajęciami szkolnymi); </w:t>
      </w:r>
    </w:p>
    <w:p w:rsidR="00CB7162" w:rsidRDefault="00CB7162" w:rsidP="00CB71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Tornister, plecak szkolny, torba szkolna, worek na obuwie sportowe; </w:t>
      </w:r>
    </w:p>
    <w:p w:rsidR="00CB7162" w:rsidRDefault="00CB7162" w:rsidP="00CB71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Komputer, laptop, tablet, oprogramowanie, części do komputera, naprawa komputera, multimedialne programy edukacyjne, nośniki danych; </w:t>
      </w:r>
    </w:p>
    <w:p w:rsidR="00CB7162" w:rsidRDefault="00CB7162" w:rsidP="00CB71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>Drukarka (urządzenie wielofunkcyjne), tusze do drukarek, papier do drukarki;</w:t>
      </w:r>
    </w:p>
    <w:p w:rsidR="00CB7162" w:rsidRDefault="00CB7162" w:rsidP="00CB71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Zwrot kosztów udziału w pozaszkolnych zajęciach edukacyjnych (np. nauka języków obcych, kurs komputerowy, zajęcia sportowe, taneczne, recytatorskie, kółka zainteresowań, itp.); </w:t>
      </w:r>
    </w:p>
    <w:p w:rsidR="00CB7162" w:rsidRDefault="00CB7162" w:rsidP="00CB71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>Zwrot kosztów abonamentu internetowego (wrzesień – czerwiec); należy przedstawić fakturę VAT wraz z dowodem zapłaty</w:t>
      </w:r>
      <w:r w:rsidR="00D76240">
        <w:rPr>
          <w:rFonts w:ascii="Times New Roman" w:hAnsi="Times New Roman" w:cs="Times New Roman"/>
          <w:sz w:val="28"/>
          <w:szCs w:val="28"/>
        </w:rPr>
        <w:t xml:space="preserve"> i umową o dostaw</w:t>
      </w:r>
      <w:r w:rsidR="005C07B5">
        <w:rPr>
          <w:rFonts w:ascii="Times New Roman" w:hAnsi="Times New Roman" w:cs="Times New Roman"/>
          <w:sz w:val="28"/>
          <w:szCs w:val="28"/>
        </w:rPr>
        <w:t>ę</w:t>
      </w:r>
      <w:r w:rsidR="00D76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240">
        <w:rPr>
          <w:rFonts w:ascii="Times New Roman" w:hAnsi="Times New Roman" w:cs="Times New Roman"/>
          <w:sz w:val="28"/>
          <w:szCs w:val="28"/>
        </w:rPr>
        <w:t>internetu</w:t>
      </w:r>
      <w:proofErr w:type="spellEnd"/>
      <w:r w:rsidRPr="00CB716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B7162" w:rsidRDefault="00CB7162" w:rsidP="00CB71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Koszt udziału w wycieczkach szkolnych o charakterze edukacyjnym, bilety do kina, teatru, muzeum itp.; </w:t>
      </w:r>
    </w:p>
    <w:p w:rsidR="00CB7162" w:rsidRDefault="00CB7162" w:rsidP="00CB7162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Biurko, krzesło do biurka, lampka na biurko; </w:t>
      </w:r>
    </w:p>
    <w:p w:rsidR="00CB7162" w:rsidRDefault="00CB7162" w:rsidP="00CB7162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Obuwie sportowe na </w:t>
      </w:r>
      <w:r>
        <w:rPr>
          <w:rFonts w:ascii="Times New Roman" w:hAnsi="Times New Roman" w:cs="Times New Roman"/>
          <w:sz w:val="28"/>
          <w:szCs w:val="28"/>
        </w:rPr>
        <w:t>zajęcia wychowania fizycznego</w:t>
      </w:r>
      <w:r w:rsidRPr="00CB7162">
        <w:rPr>
          <w:rFonts w:ascii="Times New Roman" w:hAnsi="Times New Roman" w:cs="Times New Roman"/>
          <w:sz w:val="28"/>
          <w:szCs w:val="28"/>
        </w:rPr>
        <w:t xml:space="preserve"> (tenisówki, halówki, trampki, adidasy – max 2 szt. na semestr); </w:t>
      </w:r>
    </w:p>
    <w:p w:rsidR="00CB7162" w:rsidRDefault="00CB7162" w:rsidP="00CB7162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Zakup stroju gimnastycznego na zajęcia </w:t>
      </w:r>
      <w:r>
        <w:rPr>
          <w:rFonts w:ascii="Times New Roman" w:hAnsi="Times New Roman" w:cs="Times New Roman"/>
          <w:sz w:val="28"/>
          <w:szCs w:val="28"/>
        </w:rPr>
        <w:t>wychowania fizycznego:</w:t>
      </w:r>
    </w:p>
    <w:p w:rsidR="00CB7162" w:rsidRDefault="00CB7162" w:rsidP="00CB7162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>koszulka sportowa (</w:t>
      </w:r>
      <w:proofErr w:type="spellStart"/>
      <w:r w:rsidRPr="00CB7162">
        <w:rPr>
          <w:rFonts w:ascii="Times New Roman" w:hAnsi="Times New Roman" w:cs="Times New Roman"/>
          <w:sz w:val="28"/>
          <w:szCs w:val="28"/>
        </w:rPr>
        <w:t>t-shirt</w:t>
      </w:r>
      <w:proofErr w:type="spellEnd"/>
      <w:r w:rsidRPr="00CB7162">
        <w:rPr>
          <w:rFonts w:ascii="Times New Roman" w:hAnsi="Times New Roman" w:cs="Times New Roman"/>
          <w:sz w:val="28"/>
          <w:szCs w:val="28"/>
        </w:rPr>
        <w:t xml:space="preserve">) – </w:t>
      </w:r>
      <w:r w:rsidR="00D76240">
        <w:rPr>
          <w:rFonts w:ascii="Times New Roman" w:hAnsi="Times New Roman" w:cs="Times New Roman"/>
          <w:sz w:val="28"/>
          <w:szCs w:val="28"/>
        </w:rPr>
        <w:t>3</w:t>
      </w:r>
      <w:r w:rsidRPr="00CB7162">
        <w:rPr>
          <w:rFonts w:ascii="Times New Roman" w:hAnsi="Times New Roman" w:cs="Times New Roman"/>
          <w:sz w:val="28"/>
          <w:szCs w:val="28"/>
        </w:rPr>
        <w:t xml:space="preserve"> szt.</w:t>
      </w:r>
      <w:r w:rsidR="00D76240">
        <w:rPr>
          <w:rFonts w:ascii="Times New Roman" w:hAnsi="Times New Roman" w:cs="Times New Roman"/>
          <w:sz w:val="28"/>
          <w:szCs w:val="28"/>
        </w:rPr>
        <w:t xml:space="preserve"> (na semestr)</w:t>
      </w:r>
      <w:r w:rsidRPr="00CB71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7162" w:rsidRDefault="00CB7162" w:rsidP="00CB7162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spodenki sportowe (szorty) lub getry (leginsy) – </w:t>
      </w:r>
      <w:r w:rsidR="00D76240">
        <w:rPr>
          <w:rFonts w:ascii="Times New Roman" w:hAnsi="Times New Roman" w:cs="Times New Roman"/>
          <w:sz w:val="28"/>
          <w:szCs w:val="28"/>
        </w:rPr>
        <w:t>3</w:t>
      </w:r>
      <w:r w:rsidRPr="00CB7162">
        <w:rPr>
          <w:rFonts w:ascii="Times New Roman" w:hAnsi="Times New Roman" w:cs="Times New Roman"/>
          <w:sz w:val="28"/>
          <w:szCs w:val="28"/>
        </w:rPr>
        <w:t xml:space="preserve"> szt.</w:t>
      </w:r>
      <w:r w:rsidR="00D76240">
        <w:rPr>
          <w:rFonts w:ascii="Times New Roman" w:hAnsi="Times New Roman" w:cs="Times New Roman"/>
          <w:sz w:val="28"/>
          <w:szCs w:val="28"/>
        </w:rPr>
        <w:t xml:space="preserve"> (na semestr)</w:t>
      </w:r>
      <w:r w:rsidRPr="00CB71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7162" w:rsidRDefault="00CB7162" w:rsidP="00CB7162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dres lub spodnie dresowe i bluza dresowa – 1 komplet na semestr; </w:t>
      </w:r>
    </w:p>
    <w:p w:rsidR="00CB7162" w:rsidRDefault="00CB7162" w:rsidP="00CB7162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lastRenderedPageBreak/>
        <w:t xml:space="preserve">Przybory i strój wymagany do nauki zawodu lub odbycia praktyki; </w:t>
      </w:r>
    </w:p>
    <w:p w:rsidR="00CB7162" w:rsidRDefault="00CB7162" w:rsidP="00CB7162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>Basen (strój kąpielowy, klapki, czepek,</w:t>
      </w:r>
      <w:r w:rsidR="00D057D8">
        <w:rPr>
          <w:rFonts w:ascii="Times New Roman" w:hAnsi="Times New Roman" w:cs="Times New Roman"/>
          <w:sz w:val="28"/>
          <w:szCs w:val="28"/>
        </w:rPr>
        <w:t xml:space="preserve"> okulary pływackie, rachunki za </w:t>
      </w:r>
      <w:r w:rsidRPr="00CB7162">
        <w:rPr>
          <w:rFonts w:ascii="Times New Roman" w:hAnsi="Times New Roman" w:cs="Times New Roman"/>
          <w:sz w:val="28"/>
          <w:szCs w:val="28"/>
        </w:rPr>
        <w:t xml:space="preserve">korzystanie z basenu); </w:t>
      </w:r>
    </w:p>
    <w:p w:rsidR="00CB7162" w:rsidRDefault="00CB7162" w:rsidP="00CB7162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Okulary korekcyjne; </w:t>
      </w:r>
    </w:p>
    <w:p w:rsidR="00CB7162" w:rsidRDefault="00CB7162" w:rsidP="00CB7162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>Sprzęt muzyczny i sportowy (dotyczy uczniów uczęszczających do szkół muzycznych lub uczniów uczęszczających na z</w:t>
      </w:r>
      <w:r w:rsidR="00D057D8">
        <w:rPr>
          <w:rFonts w:ascii="Times New Roman" w:hAnsi="Times New Roman" w:cs="Times New Roman"/>
          <w:sz w:val="28"/>
          <w:szCs w:val="28"/>
        </w:rPr>
        <w:t>ajęcia sportowe, np. treningi w </w:t>
      </w:r>
      <w:r w:rsidRPr="00CB7162">
        <w:rPr>
          <w:rFonts w:ascii="Times New Roman" w:hAnsi="Times New Roman" w:cs="Times New Roman"/>
          <w:sz w:val="28"/>
          <w:szCs w:val="28"/>
        </w:rPr>
        <w:t xml:space="preserve">klubach sportowych). Wyjątek stanowią instrumenty muzyczne wykorzystywane w szkole do nauki gry; </w:t>
      </w:r>
    </w:p>
    <w:p w:rsidR="004954FD" w:rsidRDefault="004954FD" w:rsidP="00CB7162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Zwrot kosztów dojazdu uczniów do szkoły – imienne bilety miesięczne;</w:t>
      </w:r>
    </w:p>
    <w:p w:rsidR="00CB7162" w:rsidRPr="00CB7162" w:rsidRDefault="00CB7162" w:rsidP="00CB7162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>Zwrot kosztów związanych z pobieraniem nauki poza miejscem zamieszkania ucznia (dotyczy uczniów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162">
        <w:rPr>
          <w:rFonts w:ascii="Times New Roman" w:hAnsi="Times New Roman" w:cs="Times New Roman"/>
          <w:sz w:val="28"/>
          <w:szCs w:val="28"/>
        </w:rPr>
        <w:t xml:space="preserve">ponadpodstawowych – </w:t>
      </w:r>
      <w:r>
        <w:rPr>
          <w:rFonts w:ascii="Times New Roman" w:hAnsi="Times New Roman" w:cs="Times New Roman"/>
          <w:sz w:val="28"/>
          <w:szCs w:val="28"/>
        </w:rPr>
        <w:t xml:space="preserve">imienne </w:t>
      </w:r>
      <w:r w:rsidRPr="00CB7162">
        <w:rPr>
          <w:rFonts w:ascii="Times New Roman" w:hAnsi="Times New Roman" w:cs="Times New Roman"/>
          <w:sz w:val="28"/>
          <w:szCs w:val="28"/>
        </w:rPr>
        <w:t xml:space="preserve">bilety miesięczne, zakwaterowanie w bursie, internacie). </w:t>
      </w:r>
    </w:p>
    <w:p w:rsidR="004954FD" w:rsidRDefault="00CB7162" w:rsidP="00CB7162">
      <w:pPr>
        <w:jc w:val="both"/>
        <w:rPr>
          <w:rFonts w:ascii="Times New Roman" w:hAnsi="Times New Roman" w:cs="Times New Roman"/>
          <w:sz w:val="28"/>
          <w:szCs w:val="28"/>
        </w:rPr>
      </w:pPr>
      <w:r w:rsidRPr="00D057D8">
        <w:rPr>
          <w:rFonts w:ascii="Times New Roman" w:hAnsi="Times New Roman" w:cs="Times New Roman"/>
          <w:b/>
          <w:i/>
          <w:sz w:val="28"/>
          <w:szCs w:val="28"/>
        </w:rPr>
        <w:t>UWAGA!</w:t>
      </w:r>
      <w:r w:rsidR="00D057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B7162">
        <w:rPr>
          <w:rFonts w:ascii="Times New Roman" w:hAnsi="Times New Roman" w:cs="Times New Roman"/>
          <w:sz w:val="28"/>
          <w:szCs w:val="28"/>
        </w:rPr>
        <w:t>Faktury/rachunki pow</w:t>
      </w:r>
      <w:r w:rsidR="001634F6">
        <w:rPr>
          <w:rFonts w:ascii="Times New Roman" w:hAnsi="Times New Roman" w:cs="Times New Roman"/>
          <w:sz w:val="28"/>
          <w:szCs w:val="28"/>
        </w:rPr>
        <w:t>inny być wystawione imiennie na </w:t>
      </w:r>
      <w:r w:rsidR="00D057D8">
        <w:rPr>
          <w:rFonts w:ascii="Times New Roman" w:hAnsi="Times New Roman" w:cs="Times New Roman"/>
          <w:sz w:val="28"/>
          <w:szCs w:val="28"/>
        </w:rPr>
        <w:t>wnioskodawcę (rodzic/opiekun prawny, pełnoletni</w:t>
      </w:r>
      <w:r w:rsidR="00D76240">
        <w:rPr>
          <w:rFonts w:ascii="Times New Roman" w:hAnsi="Times New Roman" w:cs="Times New Roman"/>
          <w:sz w:val="28"/>
          <w:szCs w:val="28"/>
        </w:rPr>
        <w:t>ego ucznia</w:t>
      </w:r>
      <w:r w:rsidR="00D057D8">
        <w:rPr>
          <w:rFonts w:ascii="Times New Roman" w:hAnsi="Times New Roman" w:cs="Times New Roman"/>
          <w:sz w:val="28"/>
          <w:szCs w:val="28"/>
        </w:rPr>
        <w:t>)</w:t>
      </w:r>
      <w:r w:rsidRPr="00CB7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162" w:rsidRDefault="00CB7162" w:rsidP="00CB7162">
      <w:pPr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• Ważne, aby na rachunku/fakturze plecak lub torba miały w nazwie adnotację „szkolne”, zaś obuwie i odzież miały w nazwie „sportowe”. W przypadku niepełnej nazwy towaru wystawionej na rachunku/fakturze wymagana jest odręczna adnotacja sprzedawcy z pieczątką sklepu i podpisem. </w:t>
      </w:r>
    </w:p>
    <w:p w:rsidR="00CB7162" w:rsidRDefault="00CB7162" w:rsidP="00CB7162">
      <w:pPr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 xml:space="preserve">• W przypadku uczestnictwa stypendysty w organizowanych przez szkołę wyjściach np. do instytucji kultury, </w:t>
      </w:r>
      <w:r w:rsidR="004954FD">
        <w:rPr>
          <w:rFonts w:ascii="Times New Roman" w:hAnsi="Times New Roman" w:cs="Times New Roman"/>
          <w:sz w:val="28"/>
          <w:szCs w:val="28"/>
        </w:rPr>
        <w:t xml:space="preserve">udziału w </w:t>
      </w:r>
      <w:r w:rsidRPr="00CB7162">
        <w:rPr>
          <w:rFonts w:ascii="Times New Roman" w:hAnsi="Times New Roman" w:cs="Times New Roman"/>
          <w:sz w:val="28"/>
          <w:szCs w:val="28"/>
        </w:rPr>
        <w:t xml:space="preserve">wycieczkach szkolnych - dopuszcza się zamiast rachunku bądź faktury dostarczenia zaświadczenia wydanego przez </w:t>
      </w:r>
      <w:r w:rsidR="004954FD">
        <w:rPr>
          <w:rFonts w:ascii="Times New Roman" w:hAnsi="Times New Roman" w:cs="Times New Roman"/>
          <w:sz w:val="28"/>
          <w:szCs w:val="28"/>
        </w:rPr>
        <w:t>Dyrektora</w:t>
      </w:r>
      <w:r w:rsidRPr="00CB7162">
        <w:rPr>
          <w:rFonts w:ascii="Times New Roman" w:hAnsi="Times New Roman" w:cs="Times New Roman"/>
          <w:sz w:val="28"/>
          <w:szCs w:val="28"/>
        </w:rPr>
        <w:t xml:space="preserve"> szkoły z określeniem kosztu poniesionego przez ucznia, co umożliwi rozliczenie z pobieranego stypendium szkolnego. </w:t>
      </w:r>
    </w:p>
    <w:p w:rsidR="00CB7162" w:rsidRDefault="00CB7162" w:rsidP="00CB7162">
      <w:pPr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>• Dopuszcza się możliwość refundacji wydatków i zwrotu kosztów poniesionych na zakup podręczników i przyborów szkolny</w:t>
      </w:r>
      <w:r w:rsidR="001634F6">
        <w:rPr>
          <w:rFonts w:ascii="Times New Roman" w:hAnsi="Times New Roman" w:cs="Times New Roman"/>
          <w:sz w:val="28"/>
          <w:szCs w:val="28"/>
        </w:rPr>
        <w:t>ch od miesiąca lipca, sportowej odzieży i </w:t>
      </w:r>
      <w:r w:rsidRPr="00CB7162">
        <w:rPr>
          <w:rFonts w:ascii="Times New Roman" w:hAnsi="Times New Roman" w:cs="Times New Roman"/>
          <w:sz w:val="28"/>
          <w:szCs w:val="28"/>
        </w:rPr>
        <w:t xml:space="preserve">obuwia od miesiąca </w:t>
      </w:r>
      <w:r>
        <w:rPr>
          <w:rFonts w:ascii="Times New Roman" w:hAnsi="Times New Roman" w:cs="Times New Roman"/>
          <w:sz w:val="28"/>
          <w:szCs w:val="28"/>
        </w:rPr>
        <w:t>września</w:t>
      </w:r>
      <w:r w:rsidR="004954FD">
        <w:rPr>
          <w:rFonts w:ascii="Times New Roman" w:hAnsi="Times New Roman" w:cs="Times New Roman"/>
          <w:sz w:val="28"/>
          <w:szCs w:val="28"/>
        </w:rPr>
        <w:t xml:space="preserve"> oraz</w:t>
      </w:r>
      <w:r w:rsidR="001634F6">
        <w:rPr>
          <w:rFonts w:ascii="Times New Roman" w:hAnsi="Times New Roman" w:cs="Times New Roman"/>
          <w:sz w:val="28"/>
          <w:szCs w:val="28"/>
        </w:rPr>
        <w:t xml:space="preserve"> abonamentu internetowego od </w:t>
      </w:r>
      <w:r w:rsidRPr="00CB7162">
        <w:rPr>
          <w:rFonts w:ascii="Times New Roman" w:hAnsi="Times New Roman" w:cs="Times New Roman"/>
          <w:sz w:val="28"/>
          <w:szCs w:val="28"/>
        </w:rPr>
        <w:t xml:space="preserve">miesiąca września. </w:t>
      </w:r>
    </w:p>
    <w:p w:rsidR="00CB7162" w:rsidRDefault="00CB7162" w:rsidP="00CB7162">
      <w:pPr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t>• W przypadku dostarczenia rachunków/faktur na kwotę niższą niż przyznane stypendium szkolne, świadczenia zostaną wypłacone jedynie do wysokości dostarczonych dokumentów, zaś w przypadku d</w:t>
      </w:r>
      <w:r w:rsidR="001634F6">
        <w:rPr>
          <w:rFonts w:ascii="Times New Roman" w:hAnsi="Times New Roman" w:cs="Times New Roman"/>
          <w:sz w:val="28"/>
          <w:szCs w:val="28"/>
        </w:rPr>
        <w:t>ostarczenia rachunków/faktur na </w:t>
      </w:r>
      <w:r w:rsidRPr="00CB7162">
        <w:rPr>
          <w:rFonts w:ascii="Times New Roman" w:hAnsi="Times New Roman" w:cs="Times New Roman"/>
          <w:sz w:val="28"/>
          <w:szCs w:val="28"/>
        </w:rPr>
        <w:t>wyższą kwotę niż przyznane stypendium, ś</w:t>
      </w:r>
      <w:r w:rsidR="001634F6">
        <w:rPr>
          <w:rFonts w:ascii="Times New Roman" w:hAnsi="Times New Roman" w:cs="Times New Roman"/>
          <w:sz w:val="28"/>
          <w:szCs w:val="28"/>
        </w:rPr>
        <w:t>wiadczenia zostaną wypłacone do </w:t>
      </w:r>
      <w:r w:rsidRPr="00CB7162">
        <w:rPr>
          <w:rFonts w:ascii="Times New Roman" w:hAnsi="Times New Roman" w:cs="Times New Roman"/>
          <w:sz w:val="28"/>
          <w:szCs w:val="28"/>
        </w:rPr>
        <w:t xml:space="preserve">wysokości przyznanego stypendium szkolnego. </w:t>
      </w:r>
    </w:p>
    <w:p w:rsidR="001634F6" w:rsidRDefault="001634F6" w:rsidP="00CB7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4F6" w:rsidRDefault="001634F6" w:rsidP="00CB7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162" w:rsidRDefault="00CB7162" w:rsidP="00CB7162">
      <w:pPr>
        <w:jc w:val="both"/>
        <w:rPr>
          <w:rFonts w:ascii="Times New Roman" w:hAnsi="Times New Roman" w:cs="Times New Roman"/>
          <w:sz w:val="28"/>
          <w:szCs w:val="28"/>
        </w:rPr>
      </w:pPr>
      <w:r w:rsidRPr="00CB7162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4954FD">
        <w:rPr>
          <w:rFonts w:ascii="Times New Roman" w:hAnsi="Times New Roman" w:cs="Times New Roman"/>
          <w:b/>
          <w:sz w:val="28"/>
          <w:szCs w:val="28"/>
          <w:u w:val="single"/>
        </w:rPr>
        <w:t>Jako nie związane z celami edukacyjnymi należy uznać wydatki:</w:t>
      </w:r>
      <w:r w:rsidRPr="00CB7162">
        <w:rPr>
          <w:rFonts w:ascii="Times New Roman" w:hAnsi="Times New Roman" w:cs="Times New Roman"/>
          <w:sz w:val="28"/>
          <w:szCs w:val="28"/>
        </w:rPr>
        <w:t xml:space="preserve"> opłacenia komitetu rodzicielskiego, ubezpieczenia uczniów, wyżywienia w szkole, udziału w imprezach szkolnych nie mający</w:t>
      </w:r>
      <w:r w:rsidR="001634F6">
        <w:rPr>
          <w:rFonts w:ascii="Times New Roman" w:hAnsi="Times New Roman" w:cs="Times New Roman"/>
          <w:sz w:val="28"/>
          <w:szCs w:val="28"/>
        </w:rPr>
        <w:t>ch charakteru edukacyjnego (np. </w:t>
      </w:r>
      <w:r w:rsidRPr="00CB7162">
        <w:rPr>
          <w:rFonts w:ascii="Times New Roman" w:hAnsi="Times New Roman" w:cs="Times New Roman"/>
          <w:sz w:val="28"/>
          <w:szCs w:val="28"/>
        </w:rPr>
        <w:t xml:space="preserve">studniówka), sprzęt rehabilitacyjny. </w:t>
      </w:r>
    </w:p>
    <w:p w:rsidR="001634F6" w:rsidRDefault="001634F6" w:rsidP="00CB716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B7162" w:rsidRPr="001634F6" w:rsidRDefault="00CB7162" w:rsidP="00CB716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34F6">
        <w:rPr>
          <w:rFonts w:ascii="Times New Roman" w:hAnsi="Times New Roman" w:cs="Times New Roman"/>
          <w:i/>
          <w:sz w:val="28"/>
          <w:szCs w:val="28"/>
          <w:u w:val="single"/>
        </w:rPr>
        <w:t xml:space="preserve">Ważne jest, aby zakupy dokonywane były w sposób racjonalny, zarówno co do ilości, jak i co do ceny zakupionego towaru. </w:t>
      </w:r>
    </w:p>
    <w:p w:rsidR="001634F6" w:rsidRDefault="001634F6" w:rsidP="00CB716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7162" w:rsidRPr="00CB7162" w:rsidRDefault="00CB7162" w:rsidP="00CB716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716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Opinia Ministerstwa Edukacji Narodowej </w:t>
      </w:r>
    </w:p>
    <w:p w:rsidR="00CB7162" w:rsidRPr="004954FD" w:rsidRDefault="00CB7162" w:rsidP="00CB71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4FD">
        <w:rPr>
          <w:rFonts w:ascii="Times New Roman" w:hAnsi="Times New Roman" w:cs="Times New Roman"/>
          <w:i/>
          <w:sz w:val="28"/>
          <w:szCs w:val="28"/>
        </w:rPr>
        <w:t xml:space="preserve">„... Obuwie i odzież mogą stanowić pomoc o charakterze edukacyjnym, jedynie w sytuacji, gdy wiążą się w sposób oczywisty i bezpośredni z procesem edukacyjnym ucznia (np. kimono dla ucznia trenującego karate). Natomiast zakup codziennej odzieży lub obuwia, umożliwiającego uczniowi dotarcie do szkoły (kurtka, buty) leży w kompetencji resortu polityki społecznej i nie powinien być finansowany w ramach stypendium szkolnego”. </w:t>
      </w:r>
    </w:p>
    <w:p w:rsidR="001634F6" w:rsidRDefault="001634F6" w:rsidP="00CB7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162" w:rsidRPr="00CB7162" w:rsidRDefault="001634F6" w:rsidP="00CB7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162" w:rsidRPr="00CB7162">
        <w:rPr>
          <w:rFonts w:ascii="Times New Roman" w:hAnsi="Times New Roman" w:cs="Times New Roman"/>
          <w:sz w:val="28"/>
          <w:szCs w:val="28"/>
        </w:rPr>
        <w:t>Niniejszy katalog nie zamyka drogi do rozliczenia stypendium szkolnego innymi niż wymienione w katalogu wydatkami, jeżeli Organ przyznający stypendium uzna, że stanowią one wydatek o charakterze edukacyjnym.</w:t>
      </w:r>
    </w:p>
    <w:p w:rsidR="000C6603" w:rsidRPr="00CB7162" w:rsidRDefault="000C6603" w:rsidP="00CB71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6603" w:rsidRPr="00CB7162" w:rsidSect="005D3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324"/>
    <w:multiLevelType w:val="hybridMultilevel"/>
    <w:tmpl w:val="624EA052"/>
    <w:lvl w:ilvl="0" w:tplc="0A362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81E45"/>
    <w:multiLevelType w:val="hybridMultilevel"/>
    <w:tmpl w:val="B266A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B12D9"/>
    <w:multiLevelType w:val="hybridMultilevel"/>
    <w:tmpl w:val="85D017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7162"/>
    <w:rsid w:val="000C6603"/>
    <w:rsid w:val="001634F6"/>
    <w:rsid w:val="00193B54"/>
    <w:rsid w:val="004954FD"/>
    <w:rsid w:val="004C134C"/>
    <w:rsid w:val="004F0775"/>
    <w:rsid w:val="005C07B5"/>
    <w:rsid w:val="005D3BB1"/>
    <w:rsid w:val="00C61647"/>
    <w:rsid w:val="00CB7162"/>
    <w:rsid w:val="00D057D8"/>
    <w:rsid w:val="00D76240"/>
    <w:rsid w:val="00E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 Sidorowicz</cp:lastModifiedBy>
  <cp:revision>6</cp:revision>
  <dcterms:created xsi:type="dcterms:W3CDTF">2019-09-04T12:56:00Z</dcterms:created>
  <dcterms:modified xsi:type="dcterms:W3CDTF">2020-09-02T09:38:00Z</dcterms:modified>
</cp:coreProperties>
</file>